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4263" w14:textId="4A63D278" w:rsidR="00680AF1" w:rsidRPr="002E0E9B" w:rsidRDefault="00E1009B" w:rsidP="005422B3">
      <w:pPr>
        <w:tabs>
          <w:tab w:val="left" w:pos="567"/>
        </w:tabs>
        <w:ind w:right="1"/>
        <w:jc w:val="both"/>
      </w:pPr>
      <w:r>
        <w:tab/>
      </w:r>
      <w:r w:rsidR="002E0E9B" w:rsidRPr="002E0E9B">
        <w:t xml:space="preserve">Na temelju članka </w:t>
      </w:r>
      <w:r w:rsidR="00B956C9" w:rsidRPr="002E0E9B">
        <w:t>35. Zakona o vlasništvu i drugim stvarnim pravima („Narodne novine“ broj 91/96, 68/98, 137/99, 22/00, 73/00, 114/01, 79/06, 141/06, 146/08, 38/09, 153/09, 143/12, 152/14</w:t>
      </w:r>
      <w:r w:rsidR="004E378C">
        <w:t>,</w:t>
      </w:r>
      <w:r w:rsidR="00B956C9" w:rsidRPr="002E0E9B">
        <w:t xml:space="preserve"> 81/15</w:t>
      </w:r>
      <w:r w:rsidR="004E378C">
        <w:t>. i 94/17</w:t>
      </w:r>
      <w:r w:rsidR="00B956C9" w:rsidRPr="002E0E9B">
        <w:t>)</w:t>
      </w:r>
      <w:r w:rsidR="00680AF1" w:rsidRPr="002E0E9B">
        <w:t xml:space="preserve">, članka </w:t>
      </w:r>
      <w:r w:rsidR="00B956C9" w:rsidRPr="002E0E9B">
        <w:t>2</w:t>
      </w:r>
      <w:r w:rsidR="00246642">
        <w:t>5</w:t>
      </w:r>
      <w:r w:rsidR="00B956C9" w:rsidRPr="002E0E9B">
        <w:t>.</w:t>
      </w:r>
      <w:r w:rsidR="00246642">
        <w:t xml:space="preserve"> stavka 2.</w:t>
      </w:r>
      <w:r w:rsidR="00B956C9" w:rsidRPr="002E0E9B">
        <w:t xml:space="preserve"> Odluke o </w:t>
      </w:r>
      <w:r w:rsidR="00246642">
        <w:t xml:space="preserve">načinu </w:t>
      </w:r>
      <w:r w:rsidR="00B956C9" w:rsidRPr="002E0E9B">
        <w:t>raspolaganj</w:t>
      </w:r>
      <w:r w:rsidR="00246642">
        <w:t xml:space="preserve">a, korištenja i upravljanja </w:t>
      </w:r>
      <w:r w:rsidR="00B956C9" w:rsidRPr="002E0E9B">
        <w:t>nekretninama</w:t>
      </w:r>
      <w:r w:rsidR="00246642">
        <w:t xml:space="preserve"> i vrijednosnim papirima u vlasništvu</w:t>
      </w:r>
      <w:r w:rsidR="00B956C9" w:rsidRPr="002E0E9B">
        <w:t xml:space="preserve"> Općine </w:t>
      </w:r>
      <w:r w:rsidR="00246642">
        <w:t>Legrad</w:t>
      </w:r>
      <w:r w:rsidR="00B956C9" w:rsidRPr="002E0E9B">
        <w:t xml:space="preserve"> („Službeni </w:t>
      </w:r>
      <w:r w:rsidR="00246642">
        <w:t>glasnik Koprivničko-križevačke županije“ 10/16. i 19/17)</w:t>
      </w:r>
      <w:r w:rsidR="004F6104" w:rsidRPr="002E0E9B">
        <w:t xml:space="preserve"> i članka 31.</w:t>
      </w:r>
      <w:r w:rsidR="00680AF1" w:rsidRPr="002E0E9B">
        <w:t xml:space="preserve"> Statuta Općine </w:t>
      </w:r>
      <w:r w:rsidR="00246642">
        <w:t>Legrad</w:t>
      </w:r>
      <w:r w:rsidR="00680AF1" w:rsidRPr="002E0E9B">
        <w:t xml:space="preserve"> („Službeni </w:t>
      </w:r>
      <w:r w:rsidR="00246642">
        <w:t xml:space="preserve">glasnik Koprivničko-križevačke </w:t>
      </w:r>
      <w:r w:rsidR="00680AF1" w:rsidRPr="002E0E9B">
        <w:t>županije</w:t>
      </w:r>
      <w:r w:rsidR="00246642">
        <w:t>“</w:t>
      </w:r>
      <w:r w:rsidR="00680AF1" w:rsidRPr="002E0E9B">
        <w:t xml:space="preserve"> bro</w:t>
      </w:r>
      <w:r w:rsidR="004F6104" w:rsidRPr="002E0E9B">
        <w:t>j 5/13</w:t>
      </w:r>
      <w:r w:rsidR="00246642">
        <w:t xml:space="preserve">, 2/18, 19/18, 2/20, 2/21. i 13/21), Općinsko vijeće Općine Legrad na </w:t>
      </w:r>
      <w:r w:rsidR="004E378C">
        <w:t>3</w:t>
      </w:r>
      <w:r w:rsidR="00BD06F2">
        <w:t>.</w:t>
      </w:r>
      <w:r w:rsidR="00246642">
        <w:t xml:space="preserve"> sjednici održanoj </w:t>
      </w:r>
      <w:r w:rsidR="00220018">
        <w:t>3</w:t>
      </w:r>
      <w:r w:rsidR="00BD06F2">
        <w:t>.</w:t>
      </w:r>
      <w:r w:rsidR="004E378C">
        <w:t xml:space="preserve"> </w:t>
      </w:r>
      <w:r w:rsidR="00220018">
        <w:t>rujna</w:t>
      </w:r>
      <w:r w:rsidR="00246642">
        <w:t xml:space="preserve"> 202</w:t>
      </w:r>
      <w:r w:rsidR="00220018">
        <w:t>5</w:t>
      </w:r>
      <w:r w:rsidR="00246642">
        <w:t xml:space="preserve">., donijelo je </w:t>
      </w:r>
    </w:p>
    <w:p w14:paraId="6DBCAB3A" w14:textId="77777777" w:rsidR="00873FDF" w:rsidRPr="002E0E9B" w:rsidRDefault="00873FDF" w:rsidP="005422B3">
      <w:pPr>
        <w:ind w:right="1"/>
        <w:jc w:val="both"/>
        <w:rPr>
          <w:b/>
          <w:i/>
        </w:rPr>
      </w:pPr>
      <w:r w:rsidRPr="002E0E9B">
        <w:t xml:space="preserve">                                                                                                                             </w:t>
      </w:r>
      <w:r w:rsidRPr="002E0E9B">
        <w:rPr>
          <w:b/>
          <w:i/>
        </w:rPr>
        <w:t xml:space="preserve"> </w:t>
      </w:r>
    </w:p>
    <w:p w14:paraId="7A01B30C" w14:textId="77777777" w:rsidR="00B956C9" w:rsidRDefault="00D47E95" w:rsidP="005422B3">
      <w:pPr>
        <w:ind w:right="1"/>
        <w:jc w:val="center"/>
        <w:rPr>
          <w:b/>
        </w:rPr>
      </w:pPr>
      <w:r w:rsidRPr="00246642">
        <w:rPr>
          <w:b/>
        </w:rPr>
        <w:t xml:space="preserve">O </w:t>
      </w:r>
      <w:r w:rsidR="004F6104" w:rsidRPr="00246642">
        <w:rPr>
          <w:b/>
        </w:rPr>
        <w:t>D  L  U  K  U</w:t>
      </w:r>
    </w:p>
    <w:p w14:paraId="2E3ED19D" w14:textId="77777777" w:rsidR="00246642" w:rsidRPr="00246642" w:rsidRDefault="00246642" w:rsidP="005422B3">
      <w:pPr>
        <w:ind w:right="1"/>
        <w:jc w:val="center"/>
        <w:rPr>
          <w:b/>
        </w:rPr>
      </w:pPr>
      <w:r>
        <w:rPr>
          <w:b/>
        </w:rPr>
        <w:t>o osnivanju prava građenja</w:t>
      </w:r>
    </w:p>
    <w:p w14:paraId="3AFC506C" w14:textId="77777777" w:rsidR="009A5826" w:rsidRPr="002E0E9B" w:rsidRDefault="009A5826" w:rsidP="005422B3">
      <w:pPr>
        <w:ind w:right="1"/>
      </w:pPr>
    </w:p>
    <w:p w14:paraId="7CA617A5" w14:textId="77777777" w:rsidR="009A5826" w:rsidRPr="00892915" w:rsidRDefault="009A5826" w:rsidP="005422B3">
      <w:pPr>
        <w:ind w:right="1"/>
        <w:jc w:val="center"/>
        <w:rPr>
          <w:b/>
        </w:rPr>
      </w:pPr>
      <w:r w:rsidRPr="00892915">
        <w:rPr>
          <w:b/>
        </w:rPr>
        <w:t>I.</w:t>
      </w:r>
    </w:p>
    <w:p w14:paraId="0AE62209" w14:textId="51282942" w:rsidR="00E131C0" w:rsidRDefault="00246642" w:rsidP="005422B3">
      <w:pPr>
        <w:ind w:right="1" w:firstLine="705"/>
        <w:jc w:val="both"/>
      </w:pPr>
      <w:r>
        <w:t xml:space="preserve">Odlukom o osnivanju prava građenja (u daljnjem tekstu: Odluka) Općina Legrad </w:t>
      </w:r>
      <w:r w:rsidR="009A5826" w:rsidRPr="002E0E9B">
        <w:t xml:space="preserve">osniva pravo građenja za korist </w:t>
      </w:r>
      <w:r w:rsidR="00BD06F2">
        <w:t>trgovačkog društva „</w:t>
      </w:r>
      <w:r w:rsidR="004E378C">
        <w:t>BEB-SOLAR</w:t>
      </w:r>
      <w:r w:rsidR="00BD06F2">
        <w:t xml:space="preserve">“ d.o.o. iz </w:t>
      </w:r>
      <w:r w:rsidR="004E378C">
        <w:t xml:space="preserve">Koprivnice, </w:t>
      </w:r>
      <w:proofErr w:type="spellStart"/>
      <w:r w:rsidR="00220018">
        <w:t>Florijanski</w:t>
      </w:r>
      <w:proofErr w:type="spellEnd"/>
      <w:r w:rsidR="00220018">
        <w:t xml:space="preserve"> trg 3</w:t>
      </w:r>
      <w:r w:rsidR="00BD06F2">
        <w:t xml:space="preserve">, OIB: </w:t>
      </w:r>
      <w:r w:rsidR="004E378C">
        <w:t>54042611044</w:t>
      </w:r>
      <w:r w:rsidR="009A5826" w:rsidRPr="002E0E9B">
        <w:t>, na svoj</w:t>
      </w:r>
      <w:r w:rsidR="00892915">
        <w:t>im</w:t>
      </w:r>
      <w:r w:rsidR="009A5826" w:rsidRPr="002E0E9B">
        <w:t xml:space="preserve"> nekretnin</w:t>
      </w:r>
      <w:r w:rsidR="00892915">
        <w:t>ama</w:t>
      </w:r>
      <w:r w:rsidR="009A5826" w:rsidRPr="002E0E9B">
        <w:t xml:space="preserve"> i to</w:t>
      </w:r>
      <w:r w:rsidR="00892915">
        <w:t>:</w:t>
      </w:r>
    </w:p>
    <w:p w14:paraId="19297626" w14:textId="77777777" w:rsidR="004E378C" w:rsidRPr="002E0E9B" w:rsidRDefault="004E378C" w:rsidP="005422B3">
      <w:pPr>
        <w:ind w:right="1" w:firstLine="705"/>
        <w:jc w:val="both"/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705"/>
        <w:gridCol w:w="2260"/>
        <w:gridCol w:w="1089"/>
        <w:gridCol w:w="1187"/>
        <w:gridCol w:w="1414"/>
        <w:gridCol w:w="3234"/>
      </w:tblGrid>
      <w:tr w:rsidR="00220018" w14:paraId="06984834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3A2F16" w14:textId="77777777" w:rsidR="00220018" w:rsidRPr="008371AF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73"/>
              <w:rPr>
                <w:rFonts w:ascii="Times New Roman" w:hAnsi="Times New Roman"/>
                <w:b/>
                <w:noProof/>
              </w:rPr>
            </w:pPr>
            <w:bookmarkStart w:id="0" w:name="_Hlk206657905"/>
            <w:r w:rsidRPr="008371AF">
              <w:rPr>
                <w:rFonts w:ascii="Times New Roman" w:hAnsi="Times New Roman"/>
                <w:b/>
                <w:noProof/>
              </w:rPr>
              <w:t>R.br.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2D14CB" w14:textId="77777777" w:rsidR="00220018" w:rsidRPr="008371AF" w:rsidRDefault="00220018" w:rsidP="00A637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/>
                <w:b/>
                <w:noProof/>
              </w:rPr>
            </w:pPr>
            <w:r w:rsidRPr="008371AF">
              <w:rPr>
                <w:rFonts w:ascii="Times New Roman" w:hAnsi="Times New Roman"/>
                <w:b/>
                <w:noProof/>
              </w:rPr>
              <w:t>Naziv katastarske općine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837342" w14:textId="035DC2D8" w:rsidR="00220018" w:rsidRPr="008371AF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84"/>
              <w:jc w:val="center"/>
              <w:rPr>
                <w:rFonts w:ascii="Times New Roman" w:hAnsi="Times New Roman"/>
                <w:b/>
                <w:noProof/>
              </w:rPr>
            </w:pPr>
            <w:r w:rsidRPr="008371AF">
              <w:rPr>
                <w:rFonts w:ascii="Times New Roman" w:hAnsi="Times New Roman"/>
                <w:b/>
                <w:noProof/>
              </w:rPr>
              <w:t>Bro</w:t>
            </w:r>
            <w:r w:rsidR="008371AF" w:rsidRPr="008371AF">
              <w:rPr>
                <w:rFonts w:ascii="Times New Roman" w:hAnsi="Times New Roman"/>
                <w:b/>
                <w:noProof/>
              </w:rPr>
              <w:t>j</w:t>
            </w:r>
            <w:r w:rsidRPr="008371AF">
              <w:rPr>
                <w:rFonts w:ascii="Times New Roman" w:hAnsi="Times New Roman"/>
                <w:b/>
                <w:noProof/>
              </w:rPr>
              <w:t xml:space="preserve"> zk uloška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E977B4" w14:textId="77777777" w:rsidR="00220018" w:rsidRPr="008371AF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9"/>
              <w:jc w:val="center"/>
              <w:rPr>
                <w:rFonts w:ascii="Times New Roman" w:hAnsi="Times New Roman"/>
                <w:b/>
                <w:noProof/>
              </w:rPr>
            </w:pPr>
            <w:r w:rsidRPr="008371AF">
              <w:rPr>
                <w:rFonts w:ascii="Times New Roman" w:hAnsi="Times New Roman"/>
                <w:b/>
                <w:noProof/>
              </w:rPr>
              <w:t>Broj zk čestice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A20E3C" w14:textId="77777777" w:rsidR="00220018" w:rsidRPr="008371AF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36"/>
              <w:jc w:val="center"/>
              <w:rPr>
                <w:rFonts w:ascii="Times New Roman" w:hAnsi="Times New Roman"/>
                <w:b/>
                <w:noProof/>
              </w:rPr>
            </w:pPr>
            <w:r w:rsidRPr="008371AF">
              <w:rPr>
                <w:rFonts w:ascii="Times New Roman" w:hAnsi="Times New Roman"/>
                <w:b/>
                <w:noProof/>
              </w:rPr>
              <w:t>Površina zk čestice (m</w:t>
            </w:r>
            <w:r w:rsidRPr="008371AF">
              <w:rPr>
                <w:rFonts w:ascii="Times New Roman" w:hAnsi="Times New Roman"/>
                <w:b/>
                <w:noProof/>
                <w:vertAlign w:val="superscript"/>
              </w:rPr>
              <w:t>2</w:t>
            </w:r>
            <w:r w:rsidRPr="008371AF">
              <w:rPr>
                <w:rFonts w:ascii="Times New Roman" w:hAnsi="Times New Roman"/>
                <w:b/>
                <w:noProof/>
              </w:rPr>
              <w:t>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08BF1B" w14:textId="77777777" w:rsidR="00220018" w:rsidRPr="008371AF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/>
                <w:b/>
                <w:noProof/>
              </w:rPr>
            </w:pPr>
            <w:r w:rsidRPr="008371AF">
              <w:rPr>
                <w:rFonts w:ascii="Times New Roman" w:hAnsi="Times New Roman"/>
                <w:b/>
                <w:noProof/>
              </w:rPr>
              <w:t>Kultura zk čestice</w:t>
            </w:r>
          </w:p>
        </w:tc>
      </w:tr>
      <w:tr w:rsidR="00220018" w14:paraId="097B4F7D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9AC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A9D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75A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795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C03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D3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1985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F8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03211B82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209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92E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92E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DD7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CE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1734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DB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74D4F20A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C4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68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E4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1423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48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DB1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2082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BB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3B7CE000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59C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E42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FF2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DB4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7A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3651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0183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491E493C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2FA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05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708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B93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E0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2428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9C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14A77344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678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782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9A0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187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D05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570/2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105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2424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3C1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174B2A7F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0D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B8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59D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12B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4F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4632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DC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58CF1C1D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FD63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A21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879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71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00C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1773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42A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45FD52C6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67A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CA8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D0B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EC9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574/3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CD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3546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C4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3EC7A89C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DB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DB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48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D2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BA6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3547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F9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73C82742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4596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47F5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23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879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CED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2025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535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6DCBADB8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133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C60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58C9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184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C0C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8C9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3820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7C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27FEF609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5B6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B6D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Selnica Podravska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4A7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1638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94B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580/4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4C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417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9E4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Starjak u Podbrestu</w:t>
            </w:r>
          </w:p>
        </w:tc>
      </w:tr>
      <w:tr w:rsidR="00220018" w14:paraId="26439346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99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DC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AF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2612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5C9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465/2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BD7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356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59B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pašnjak Starjak</w:t>
            </w:r>
          </w:p>
        </w:tc>
      </w:tr>
      <w:tr w:rsidR="00220018" w14:paraId="6F2AB07E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B235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639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49A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1218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A4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0C9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223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B5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pašnjak Stanjak u Gložju</w:t>
            </w:r>
          </w:p>
        </w:tc>
      </w:tr>
      <w:tr w:rsidR="00220018" w14:paraId="4F305C39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CB75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0B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FFA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2613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63D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20B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5144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349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pašnjak Stanjak u Gložju</w:t>
            </w:r>
          </w:p>
        </w:tc>
      </w:tr>
      <w:tr w:rsidR="00220018" w14:paraId="741B958B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89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AA3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CE63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2613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8D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B7E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517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228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sjenokoša Stanjak u Gložju</w:t>
            </w:r>
          </w:p>
        </w:tc>
      </w:tr>
      <w:tr w:rsidR="00220018" w14:paraId="56CD1614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E30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60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5E6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16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789/56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05C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7AC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Pašnjak Setinec</w:t>
            </w:r>
          </w:p>
        </w:tc>
      </w:tr>
      <w:tr w:rsidR="00220018" w14:paraId="7C9F8D57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E08C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82F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7E4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1189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0A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2344/100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C93D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4546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B37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oranica, pašnjak i stelnjak Komarnica u Poljanki</w:t>
            </w:r>
          </w:p>
        </w:tc>
      </w:tr>
      <w:tr w:rsidR="00220018" w14:paraId="22D659F1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F70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B1E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F6EB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40C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2344/118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0C79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3424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481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 u Poljanki</w:t>
            </w:r>
          </w:p>
        </w:tc>
      </w:tr>
      <w:tr w:rsidR="00220018" w14:paraId="49CE9A2D" w14:textId="77777777" w:rsidTr="00A63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B02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375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880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6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Kutnjak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64C1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2A8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2344/119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BABC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72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7193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7B4A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oranica, pašnjak i stelnjak Komarnica u Poljanki</w:t>
            </w:r>
          </w:p>
        </w:tc>
      </w:tr>
      <w:tr w:rsidR="00220018" w14:paraId="116AB336" w14:textId="77777777" w:rsidTr="00A637A7">
        <w:trPr>
          <w:trHeight w:val="562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9774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17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UKUPNO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E38" w14:textId="77777777" w:rsidR="00220018" w:rsidRDefault="00220018" w:rsidP="00A637A7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noProof/>
                <w:sz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55 542 m</w:t>
            </w:r>
            <w:r>
              <w:rPr>
                <w:rFonts w:ascii="Times New Roman" w:hAnsi="Times New Roman"/>
                <w:b/>
                <w:noProof/>
                <w:sz w:val="24"/>
                <w:vertAlign w:val="superscript"/>
              </w:rPr>
              <w:t>2</w:t>
            </w:r>
          </w:p>
        </w:tc>
      </w:tr>
      <w:bookmarkEnd w:id="0"/>
    </w:tbl>
    <w:p w14:paraId="5B607F89" w14:textId="0701EE39" w:rsidR="00892915" w:rsidRDefault="00892915" w:rsidP="005422B3">
      <w:pPr>
        <w:ind w:right="1"/>
      </w:pPr>
    </w:p>
    <w:p w14:paraId="701CA8A4" w14:textId="77777777" w:rsidR="004E378C" w:rsidRPr="002E0E9B" w:rsidRDefault="004E378C" w:rsidP="005422B3">
      <w:pPr>
        <w:ind w:right="1"/>
      </w:pPr>
    </w:p>
    <w:p w14:paraId="20098656" w14:textId="0CC3BBB2" w:rsidR="00892915" w:rsidRDefault="00E131C0" w:rsidP="005422B3">
      <w:pPr>
        <w:ind w:right="1"/>
        <w:jc w:val="both"/>
      </w:pPr>
      <w:r w:rsidRPr="002E0E9B">
        <w:t xml:space="preserve">u svrhu </w:t>
      </w:r>
      <w:r w:rsidR="004E378C">
        <w:t>osnivanja prava građenja za projekt solarne elektrane u prostoru „Kutnjak – Selnica Podravska“.</w:t>
      </w:r>
    </w:p>
    <w:p w14:paraId="4C0452A9" w14:textId="77777777" w:rsidR="00220018" w:rsidRDefault="00220018" w:rsidP="005422B3">
      <w:pPr>
        <w:ind w:right="1"/>
        <w:jc w:val="both"/>
      </w:pPr>
    </w:p>
    <w:p w14:paraId="68EC5AD7" w14:textId="77777777" w:rsidR="00051D9E" w:rsidRPr="002E0E9B" w:rsidRDefault="00051D9E" w:rsidP="005422B3">
      <w:pPr>
        <w:ind w:right="1"/>
      </w:pPr>
    </w:p>
    <w:p w14:paraId="4E65E74F" w14:textId="77777777" w:rsidR="00051D9E" w:rsidRPr="00892915" w:rsidRDefault="00051D9E" w:rsidP="005422B3">
      <w:pPr>
        <w:ind w:right="1"/>
        <w:jc w:val="center"/>
        <w:rPr>
          <w:b/>
        </w:rPr>
      </w:pPr>
      <w:r w:rsidRPr="00892915">
        <w:rPr>
          <w:b/>
        </w:rPr>
        <w:t>II.</w:t>
      </w:r>
    </w:p>
    <w:p w14:paraId="3667AF8C" w14:textId="57A6420C" w:rsidR="00051D9E" w:rsidRDefault="00892915" w:rsidP="005422B3">
      <w:pPr>
        <w:tabs>
          <w:tab w:val="left" w:pos="567"/>
        </w:tabs>
        <w:ind w:right="1"/>
        <w:jc w:val="both"/>
      </w:pPr>
      <w:r>
        <w:lastRenderedPageBreak/>
        <w:tab/>
      </w:r>
      <w:r w:rsidR="00051D9E" w:rsidRPr="002E0E9B">
        <w:t xml:space="preserve">Pravo građenja osniva se na određeno vrijeme – </w:t>
      </w:r>
      <w:r>
        <w:t xml:space="preserve">50 godina, a počinje teći danom potpisivanja Ugovora o osnivanju prava građenja </w:t>
      </w:r>
      <w:r w:rsidR="00876CC9" w:rsidRPr="002E0E9B">
        <w:t>te će se upisati u zemljišne knjige.</w:t>
      </w:r>
    </w:p>
    <w:p w14:paraId="2040B063" w14:textId="6CBB7A43" w:rsidR="006A653D" w:rsidRDefault="006A653D" w:rsidP="005422B3">
      <w:pPr>
        <w:tabs>
          <w:tab w:val="left" w:pos="567"/>
        </w:tabs>
        <w:ind w:right="1"/>
        <w:jc w:val="both"/>
      </w:pPr>
    </w:p>
    <w:p w14:paraId="6F4E544C" w14:textId="4A2A3593" w:rsidR="006A653D" w:rsidRPr="002E0E9B" w:rsidRDefault="006A653D" w:rsidP="005422B3">
      <w:pPr>
        <w:tabs>
          <w:tab w:val="left" w:pos="567"/>
        </w:tabs>
        <w:ind w:right="1"/>
        <w:jc w:val="both"/>
      </w:pPr>
      <w:r>
        <w:tab/>
      </w:r>
      <w:r w:rsidRPr="001B68DF">
        <w:t xml:space="preserve">Pravo građenja osniva se uz iznos godišnje naknade od </w:t>
      </w:r>
      <w:r>
        <w:t>3.000,00</w:t>
      </w:r>
      <w:r w:rsidRPr="001B68DF">
        <w:t xml:space="preserve"> </w:t>
      </w:r>
      <w:r>
        <w:t>EUR</w:t>
      </w:r>
      <w:r w:rsidRPr="001B68DF">
        <w:t>/</w:t>
      </w:r>
      <w:r>
        <w:t>ha, odnosno u godišnjem iznosu od 16.662,60 EUR.</w:t>
      </w:r>
    </w:p>
    <w:p w14:paraId="42C64C46" w14:textId="77777777" w:rsidR="00876CC9" w:rsidRPr="002E0E9B" w:rsidRDefault="00876CC9" w:rsidP="005422B3">
      <w:pPr>
        <w:ind w:right="1"/>
      </w:pPr>
    </w:p>
    <w:p w14:paraId="4C68FF08" w14:textId="77777777" w:rsidR="00876CC9" w:rsidRPr="00892915" w:rsidRDefault="00876CC9" w:rsidP="005422B3">
      <w:pPr>
        <w:ind w:right="1"/>
        <w:jc w:val="center"/>
        <w:rPr>
          <w:b/>
        </w:rPr>
      </w:pPr>
      <w:r w:rsidRPr="00892915">
        <w:rPr>
          <w:b/>
        </w:rPr>
        <w:t>III.</w:t>
      </w:r>
    </w:p>
    <w:p w14:paraId="730CBB6E" w14:textId="56E0839A" w:rsidR="00876CC9" w:rsidRPr="002E0E9B" w:rsidRDefault="00892915" w:rsidP="005422B3">
      <w:pPr>
        <w:tabs>
          <w:tab w:val="left" w:pos="567"/>
        </w:tabs>
        <w:ind w:right="1"/>
        <w:jc w:val="both"/>
      </w:pPr>
      <w:r>
        <w:tab/>
      </w:r>
      <w:r w:rsidR="00876CC9" w:rsidRPr="002E0E9B">
        <w:t xml:space="preserve">Ugovorom o osnivanju prava građenja utvrdit će </w:t>
      </w:r>
      <w:r w:rsidR="0032306C" w:rsidRPr="002E0E9B">
        <w:t xml:space="preserve">se odnosi između Općine </w:t>
      </w:r>
      <w:r w:rsidR="00D35BD4">
        <w:t xml:space="preserve">Legrad </w:t>
      </w:r>
      <w:r w:rsidR="00876CC9" w:rsidRPr="002E0E9B">
        <w:t xml:space="preserve">i </w:t>
      </w:r>
      <w:r w:rsidR="004E378C">
        <w:t xml:space="preserve">„BEB-SOLAR“ </w:t>
      </w:r>
      <w:r w:rsidR="00BD06F2">
        <w:t>d.o.o.</w:t>
      </w:r>
    </w:p>
    <w:p w14:paraId="4A7F6FE2" w14:textId="77777777" w:rsidR="004F5231" w:rsidRPr="002E0E9B" w:rsidRDefault="00D35BD4" w:rsidP="005422B3">
      <w:pPr>
        <w:tabs>
          <w:tab w:val="left" w:pos="567"/>
        </w:tabs>
        <w:ind w:right="1"/>
        <w:jc w:val="both"/>
      </w:pPr>
      <w:r>
        <w:tab/>
      </w:r>
      <w:r w:rsidR="004F5231" w:rsidRPr="002E0E9B">
        <w:t xml:space="preserve">Ovlašćuje se </w:t>
      </w:r>
      <w:r>
        <w:t>o</w:t>
      </w:r>
      <w:r w:rsidR="004F5231" w:rsidRPr="002E0E9B">
        <w:t xml:space="preserve">pćinski načelnik Općine </w:t>
      </w:r>
      <w:r>
        <w:t xml:space="preserve">Legrad </w:t>
      </w:r>
      <w:r w:rsidR="004F5231" w:rsidRPr="002E0E9B">
        <w:t xml:space="preserve">da u ime Općine </w:t>
      </w:r>
      <w:r>
        <w:t xml:space="preserve">Legrad </w:t>
      </w:r>
      <w:r w:rsidR="004F5231" w:rsidRPr="002E0E9B">
        <w:t>potpiše ugovor o osnivanju prava građenja.</w:t>
      </w:r>
    </w:p>
    <w:p w14:paraId="15F413EF" w14:textId="77777777" w:rsidR="00D35BD4" w:rsidRDefault="00D35BD4" w:rsidP="005422B3">
      <w:pPr>
        <w:tabs>
          <w:tab w:val="left" w:pos="567"/>
        </w:tabs>
        <w:ind w:right="1"/>
        <w:jc w:val="center"/>
        <w:rPr>
          <w:b/>
        </w:rPr>
      </w:pPr>
    </w:p>
    <w:p w14:paraId="4FAD81B4" w14:textId="77777777" w:rsidR="004F6104" w:rsidRPr="00D35BD4" w:rsidRDefault="00D35BD4" w:rsidP="005422B3">
      <w:pPr>
        <w:tabs>
          <w:tab w:val="left" w:pos="567"/>
        </w:tabs>
        <w:ind w:right="1"/>
        <w:jc w:val="center"/>
        <w:rPr>
          <w:b/>
        </w:rPr>
      </w:pPr>
      <w:r>
        <w:rPr>
          <w:b/>
        </w:rPr>
        <w:t>I</w:t>
      </w:r>
      <w:r w:rsidR="00017364" w:rsidRPr="00D35BD4">
        <w:rPr>
          <w:b/>
        </w:rPr>
        <w:t>V.</w:t>
      </w:r>
    </w:p>
    <w:p w14:paraId="4E55B3FA" w14:textId="77777777" w:rsidR="00017364" w:rsidRDefault="00D35BD4" w:rsidP="005422B3">
      <w:pPr>
        <w:tabs>
          <w:tab w:val="left" w:pos="567"/>
        </w:tabs>
        <w:ind w:right="1"/>
      </w:pPr>
      <w:r>
        <w:tab/>
      </w:r>
      <w:r w:rsidR="00017364" w:rsidRPr="002E0E9B">
        <w:t>Ova Odluka stupa na snagu dan</w:t>
      </w:r>
      <w:r>
        <w:t xml:space="preserve">om donošenja. </w:t>
      </w:r>
    </w:p>
    <w:p w14:paraId="48E652A4" w14:textId="77777777" w:rsidR="00D35BD4" w:rsidRDefault="00D35BD4" w:rsidP="005422B3">
      <w:pPr>
        <w:tabs>
          <w:tab w:val="left" w:pos="567"/>
        </w:tabs>
        <w:ind w:right="1"/>
      </w:pPr>
    </w:p>
    <w:p w14:paraId="46FD28BB" w14:textId="77777777" w:rsidR="00D35BD4" w:rsidRPr="00D35BD4" w:rsidRDefault="00D35BD4" w:rsidP="005422B3">
      <w:pPr>
        <w:tabs>
          <w:tab w:val="left" w:pos="567"/>
        </w:tabs>
        <w:ind w:right="1"/>
        <w:jc w:val="center"/>
        <w:rPr>
          <w:b/>
        </w:rPr>
      </w:pPr>
      <w:r>
        <w:rPr>
          <w:b/>
        </w:rPr>
        <w:t>OPĆINSKO VIJEĆE OPĆINE LEGRAD</w:t>
      </w:r>
    </w:p>
    <w:p w14:paraId="79106EE3" w14:textId="77777777" w:rsidR="004F6104" w:rsidRPr="002E0E9B" w:rsidRDefault="004F6104" w:rsidP="005422B3">
      <w:pPr>
        <w:ind w:right="1"/>
      </w:pPr>
    </w:p>
    <w:p w14:paraId="067AFC52" w14:textId="79B7F16E" w:rsidR="00017364" w:rsidRPr="00D35BD4" w:rsidRDefault="00D35BD4" w:rsidP="005422B3">
      <w:pPr>
        <w:ind w:right="1"/>
        <w:rPr>
          <w:b/>
        </w:rPr>
      </w:pPr>
      <w:r>
        <w:rPr>
          <w:b/>
        </w:rPr>
        <w:t>KLASA:  3</w:t>
      </w:r>
      <w:r w:rsidR="004E378C">
        <w:rPr>
          <w:b/>
        </w:rPr>
        <w:t>20-03/2</w:t>
      </w:r>
      <w:r w:rsidR="00220018">
        <w:rPr>
          <w:b/>
        </w:rPr>
        <w:t>5</w:t>
      </w:r>
      <w:r w:rsidR="004E378C">
        <w:rPr>
          <w:b/>
        </w:rPr>
        <w:t>-01/0</w:t>
      </w:r>
      <w:r w:rsidR="00220018">
        <w:rPr>
          <w:b/>
        </w:rPr>
        <w:t>1</w:t>
      </w:r>
      <w:r w:rsidR="00017364" w:rsidRPr="00D35BD4">
        <w:rPr>
          <w:b/>
        </w:rPr>
        <w:t xml:space="preserve">                                               </w:t>
      </w:r>
    </w:p>
    <w:p w14:paraId="372E8106" w14:textId="17A9C84E" w:rsidR="00017364" w:rsidRPr="00D35BD4" w:rsidRDefault="00BD06F2" w:rsidP="005422B3">
      <w:pPr>
        <w:ind w:right="1"/>
        <w:rPr>
          <w:b/>
        </w:rPr>
      </w:pPr>
      <w:r>
        <w:rPr>
          <w:b/>
        </w:rPr>
        <w:t>URBROJ: 2137</w:t>
      </w:r>
      <w:r w:rsidR="004E378C">
        <w:rPr>
          <w:b/>
        </w:rPr>
        <w:t>-10-0</w:t>
      </w:r>
      <w:r w:rsidR="00DC5D87">
        <w:rPr>
          <w:b/>
        </w:rPr>
        <w:t>1</w:t>
      </w:r>
      <w:r w:rsidR="004E378C">
        <w:rPr>
          <w:b/>
        </w:rPr>
        <w:t>-2</w:t>
      </w:r>
      <w:r w:rsidR="00220018">
        <w:rPr>
          <w:b/>
        </w:rPr>
        <w:t>5-</w:t>
      </w:r>
      <w:r w:rsidR="00E52B81">
        <w:rPr>
          <w:b/>
        </w:rPr>
        <w:t>7</w:t>
      </w:r>
      <w:r w:rsidR="00017364" w:rsidRPr="00D35BD4">
        <w:rPr>
          <w:b/>
        </w:rPr>
        <w:t xml:space="preserve">                                           </w:t>
      </w:r>
    </w:p>
    <w:p w14:paraId="0E18959B" w14:textId="292190B2" w:rsidR="00017364" w:rsidRDefault="00D35BD4" w:rsidP="005422B3">
      <w:pPr>
        <w:ind w:right="1"/>
        <w:rPr>
          <w:b/>
        </w:rPr>
      </w:pPr>
      <w:r>
        <w:rPr>
          <w:b/>
        </w:rPr>
        <w:t>Legrad</w:t>
      </w:r>
      <w:r w:rsidR="00F30948" w:rsidRPr="00D35BD4">
        <w:rPr>
          <w:b/>
        </w:rPr>
        <w:t xml:space="preserve">, </w:t>
      </w:r>
      <w:r w:rsidR="00220018">
        <w:rPr>
          <w:b/>
        </w:rPr>
        <w:t>3</w:t>
      </w:r>
      <w:r w:rsidR="00BD06F2">
        <w:rPr>
          <w:b/>
        </w:rPr>
        <w:t>.</w:t>
      </w:r>
      <w:r>
        <w:rPr>
          <w:b/>
        </w:rPr>
        <w:t xml:space="preserve"> </w:t>
      </w:r>
      <w:r w:rsidR="00220018">
        <w:rPr>
          <w:b/>
        </w:rPr>
        <w:t>rujna</w:t>
      </w:r>
      <w:r w:rsidR="00017364" w:rsidRPr="00D35BD4">
        <w:rPr>
          <w:b/>
        </w:rPr>
        <w:t xml:space="preserve"> 20</w:t>
      </w:r>
      <w:r>
        <w:rPr>
          <w:b/>
        </w:rPr>
        <w:t>2</w:t>
      </w:r>
      <w:r w:rsidR="00220018">
        <w:rPr>
          <w:b/>
        </w:rPr>
        <w:t>5</w:t>
      </w:r>
      <w:r w:rsidR="00017364" w:rsidRPr="00D35BD4">
        <w:rPr>
          <w:b/>
        </w:rPr>
        <w:t>.</w:t>
      </w:r>
    </w:p>
    <w:p w14:paraId="6030074A" w14:textId="77777777" w:rsidR="00D35BD4" w:rsidRDefault="00D35BD4" w:rsidP="005422B3">
      <w:pPr>
        <w:ind w:right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9493A0" w14:textId="05A10A2B" w:rsidR="00D35BD4" w:rsidRDefault="00D35BD4" w:rsidP="005422B3">
      <w:pPr>
        <w:ind w:right="1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PREDSJEDNI</w:t>
      </w:r>
      <w:r w:rsidR="00220018">
        <w:rPr>
          <w:b/>
        </w:rPr>
        <w:t>CA</w:t>
      </w:r>
      <w:r>
        <w:rPr>
          <w:b/>
        </w:rPr>
        <w:t>:</w:t>
      </w:r>
    </w:p>
    <w:p w14:paraId="37F030A0" w14:textId="239B6086" w:rsidR="008A784D" w:rsidRPr="002E0E9B" w:rsidRDefault="00D35BD4" w:rsidP="005422B3">
      <w:pPr>
        <w:ind w:left="3540" w:right="1" w:firstLine="708"/>
      </w:pPr>
      <w:r>
        <w:rPr>
          <w:b/>
        </w:rPr>
        <w:t xml:space="preserve">                              </w:t>
      </w:r>
      <w:r w:rsidR="00220018">
        <w:rPr>
          <w:b/>
        </w:rPr>
        <w:t xml:space="preserve">Kristina Turk, </w:t>
      </w:r>
      <w:proofErr w:type="spellStart"/>
      <w:r w:rsidR="00220018">
        <w:rPr>
          <w:b/>
        </w:rPr>
        <w:t>mag.oec</w:t>
      </w:r>
      <w:proofErr w:type="spellEnd"/>
      <w:r w:rsidR="00220018">
        <w:rPr>
          <w:b/>
        </w:rPr>
        <w:t>.</w:t>
      </w:r>
    </w:p>
    <w:sectPr w:rsidR="008A784D" w:rsidRPr="002E0E9B" w:rsidSect="004E378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6177"/>
    <w:multiLevelType w:val="hybridMultilevel"/>
    <w:tmpl w:val="96468802"/>
    <w:lvl w:ilvl="0" w:tplc="535E93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24A076E"/>
    <w:multiLevelType w:val="hybridMultilevel"/>
    <w:tmpl w:val="1CDEBC80"/>
    <w:lvl w:ilvl="0" w:tplc="AEE86814">
      <w:numFmt w:val="bullet"/>
      <w:lvlText w:val=""/>
      <w:lvlJc w:val="left"/>
      <w:pPr>
        <w:ind w:left="42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C9"/>
    <w:rsid w:val="00017364"/>
    <w:rsid w:val="00051D9E"/>
    <w:rsid w:val="00220018"/>
    <w:rsid w:val="00246642"/>
    <w:rsid w:val="002E0E9B"/>
    <w:rsid w:val="0032306C"/>
    <w:rsid w:val="004E378C"/>
    <w:rsid w:val="004F5231"/>
    <w:rsid w:val="004F6104"/>
    <w:rsid w:val="005422B3"/>
    <w:rsid w:val="00582C6B"/>
    <w:rsid w:val="00680AF1"/>
    <w:rsid w:val="006A653D"/>
    <w:rsid w:val="00754CC8"/>
    <w:rsid w:val="008371AF"/>
    <w:rsid w:val="00873FDF"/>
    <w:rsid w:val="00876CC9"/>
    <w:rsid w:val="00892915"/>
    <w:rsid w:val="008A784D"/>
    <w:rsid w:val="009A5826"/>
    <w:rsid w:val="00B956C9"/>
    <w:rsid w:val="00BA0C5F"/>
    <w:rsid w:val="00BD06F2"/>
    <w:rsid w:val="00CC33B3"/>
    <w:rsid w:val="00D35BD4"/>
    <w:rsid w:val="00D47E95"/>
    <w:rsid w:val="00D92594"/>
    <w:rsid w:val="00DC5D87"/>
    <w:rsid w:val="00E1009B"/>
    <w:rsid w:val="00E131C0"/>
    <w:rsid w:val="00E52B81"/>
    <w:rsid w:val="00F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1EE4"/>
  <w15:chartTrackingRefBased/>
  <w15:docId w15:val="{D8003EA5-5589-4BAF-983B-93D80988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9"/>
    <w:pPr>
      <w:jc w:val="left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E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09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948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4E378C"/>
    <w:pPr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Procelnik</cp:lastModifiedBy>
  <cp:revision>11</cp:revision>
  <cp:lastPrinted>2021-09-08T11:10:00Z</cp:lastPrinted>
  <dcterms:created xsi:type="dcterms:W3CDTF">2021-08-31T10:44:00Z</dcterms:created>
  <dcterms:modified xsi:type="dcterms:W3CDTF">2025-09-04T05:38:00Z</dcterms:modified>
</cp:coreProperties>
</file>